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Week 1: </w:t>
      </w:r>
      <w:r w:rsidDel="00000000" w:rsidR="00000000" w:rsidRPr="00000000">
        <w:rPr>
          <w:b w:val="1"/>
          <w:rtl w:val="0"/>
        </w:rPr>
        <w:t xml:space="preserve">First Day!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Observed:</w:t>
        <w:br w:type="textWrapping"/>
        <w:t xml:space="preserve"> Morning student meeting, Math Review, ELA Review, and Math lesson.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Morning student meeting: Students had a few activities to do that involved greeting each other by having a "snowball fight" . The students wrote their names on papers and threw them across the room, other students had to grab a "snowball" and unravel it to greet the person that was named on the paper.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Math review: Students had 4 problems on a half sheet of paper to review the math lesson taught yesterday. They were allowed to use any math strategy they wanted but they had to show the strategy.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ELA Review: The students then had a small ELA review to discuss some of the topics that would be talked about later. Things like suffixes, commas, and "magic e" were discussed.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Math lesson: The students had a math lesson on the "ten strategy" This involved making the number that was going to be subtracted from a 10 , subtracting that number from the original subtracting number, and re-writing the subtraction problem to make it a 10-?=? Equation. During this lesson she showed the students a few examples, she did two examples together with the students, she had 2 students come up and solve the equations as they did so she paraphrased what they were doing. She then had the students go to their seats to complete a color-by-number worksheet. For the worksheet the students were allowed to use any method they wanted including mental math.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Students really like using the number lines.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Color by number: I got to grade the color by number. Underline incorrect answers and circle or star them when they get it right the second time.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After the math lesson they did writing/grammar. They had a worksheet and a video. I got to help a student 1-1 with the worksheet. Students then went to lunch.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When we returned from lunch, students used the bathroom and waited quietly in line. A finger over the mouth or "quiet coyote" signaled to the students to be quiet.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soon broke out into "Daily 5" ; these were stations that the students rotated throughout the week.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 student</w:t>
      </w:r>
      <w:r w:rsidDel="00000000" w:rsidR="00000000" w:rsidRPr="00000000">
        <w:rPr>
          <w:rtl w:val="0"/>
        </w:rPr>
        <w:t xml:space="preserve"> small group of 5 students talked about the details in a story.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Word Work- Where students were given a blank piece of paper and letter stamps to make words.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Writing- students had a list of topics they could write about and they could choose to write in their journals.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to self- students read a story to themselves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to someone- Students read to someone else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Writing words on  the whiteboard based off certain sound groups such as "TH" or "OU"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Listening to storybook online stories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Making words with magnetic letters on a cookie sheet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Behavior management: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"Quickly and quietly"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When wanting the students to answer in their head and not "shout out" she put her hand on her head to signal them.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Classroom dojo: used for parent communication and behavior management.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Cowbell- Students started cleaning up immediately without Ms. Hartman saying anything.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